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CE" w:rsidRDefault="001A05CE" w:rsidP="001A05CE">
      <w:pPr>
        <w:pStyle w:val="Normalny1"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Орієнтовна вартість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(всі складові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проє</w:t>
      </w:r>
      <w:r w:rsidRPr="001C0C8F">
        <w:rPr>
          <w:rFonts w:ascii="Times New Roman" w:hAnsi="Times New Roman" w:cs="Times New Roman"/>
          <w:color w:val="auto"/>
          <w:sz w:val="24"/>
          <w:szCs w:val="24"/>
          <w:lang w:val="uk-UA"/>
        </w:rPr>
        <w:t>кту</w:t>
      </w:r>
      <w:proofErr w:type="spellEnd"/>
      <w:r w:rsidRPr="001C0C8F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та їх орієнтовна вартість)  </w:t>
      </w:r>
    </w:p>
    <w:p w:rsidR="001A05CE" w:rsidRPr="001C0C8F" w:rsidRDefault="001A05CE" w:rsidP="001A05CE">
      <w:pPr>
        <w:pStyle w:val="Normalny1"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0" w:name="_GoBack"/>
      <w:bookmarkEnd w:id="0"/>
    </w:p>
    <w:tbl>
      <w:tblPr>
        <w:tblW w:w="90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6"/>
        <w:gridCol w:w="2956"/>
      </w:tblGrid>
      <w:tr w:rsidR="001A05CE" w:rsidRPr="008445FA" w:rsidTr="002B35C5">
        <w:trPr>
          <w:trHeight w:val="227"/>
          <w:jc w:val="center"/>
        </w:trPr>
        <w:tc>
          <w:tcPr>
            <w:tcW w:w="6096" w:type="dxa"/>
            <w:tcBorders>
              <w:top w:val="double" w:sz="4" w:space="0" w:color="auto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A05CE" w:rsidRPr="008445FA" w:rsidRDefault="001A05CE" w:rsidP="002B35C5">
            <w:pPr>
              <w:pStyle w:val="Normalny1"/>
              <w:ind w:left="-280" w:firstLine="2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Складові завдання</w:t>
            </w:r>
          </w:p>
        </w:tc>
        <w:tc>
          <w:tcPr>
            <w:tcW w:w="2956" w:type="dxa"/>
            <w:tcBorders>
              <w:top w:val="double" w:sz="4" w:space="0" w:color="auto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A05CE" w:rsidRPr="008445FA" w:rsidRDefault="001A05CE" w:rsidP="002B35C5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Орієнтовна вартість (брутто), грн</w:t>
            </w:r>
          </w:p>
        </w:tc>
      </w:tr>
      <w:tr w:rsidR="001A05CE" w:rsidRPr="008445FA" w:rsidTr="002B35C5">
        <w:trPr>
          <w:trHeight w:val="618"/>
          <w:jc w:val="center"/>
        </w:trPr>
        <w:tc>
          <w:tcPr>
            <w:tcW w:w="6096" w:type="dxa"/>
            <w:tcBorders>
              <w:top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A05CE" w:rsidRDefault="001A05CE" w:rsidP="002B35C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Лабіринт Дитячий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Смайл</w:t>
            </w:r>
            <w:proofErr w:type="spellEnd"/>
          </w:p>
          <w:p w:rsidR="001A05CE" w:rsidRPr="009C1BF9" w:rsidRDefault="001A05CE" w:rsidP="002B35C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Prom</w:t>
            </w:r>
            <w:r w:rsidRPr="009C1BF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ua</w:t>
            </w:r>
            <w:proofErr w:type="spellEnd"/>
            <w:r w:rsidRPr="009C1BF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</w:t>
            </w:r>
            <w:r w:rsidRPr="009C1BF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510335839-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labirint</w:t>
            </w:r>
            <w:proofErr w:type="spellEnd"/>
            <w:r w:rsidRPr="009C1BF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detskij</w:t>
            </w:r>
            <w:proofErr w:type="spellEnd"/>
            <w:r w:rsidRPr="009C1BF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igrovoy</w:t>
            </w:r>
            <w:proofErr w:type="spellEnd"/>
            <w:r w:rsidRPr="009C1BF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html</w:t>
            </w:r>
          </w:p>
        </w:tc>
        <w:tc>
          <w:tcPr>
            <w:tcW w:w="2956" w:type="dxa"/>
            <w:tcBorders>
              <w:top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A05CE" w:rsidRPr="000A03E1" w:rsidRDefault="001A05CE" w:rsidP="002B35C5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88 000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.00грн</w:t>
            </w:r>
          </w:p>
        </w:tc>
      </w:tr>
      <w:tr w:rsidR="001A05CE" w:rsidRPr="008445FA" w:rsidTr="002B35C5">
        <w:trPr>
          <w:trHeight w:val="227"/>
          <w:jc w:val="center"/>
        </w:trPr>
        <w:tc>
          <w:tcPr>
            <w:tcW w:w="609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A05CE" w:rsidRPr="008445FA" w:rsidRDefault="001A05CE" w:rsidP="002B35C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A05CE" w:rsidRPr="008445FA" w:rsidRDefault="001A05CE" w:rsidP="002B35C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1A05CE" w:rsidRPr="008445FA" w:rsidTr="002B35C5">
        <w:trPr>
          <w:trHeight w:val="227"/>
          <w:jc w:val="center"/>
        </w:trPr>
        <w:tc>
          <w:tcPr>
            <w:tcW w:w="609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A05CE" w:rsidRPr="008445FA" w:rsidRDefault="001A05CE" w:rsidP="002B35C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A05CE" w:rsidRPr="008445FA" w:rsidRDefault="001A05CE" w:rsidP="002B35C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1A05CE" w:rsidRPr="008445FA" w:rsidTr="002B35C5">
        <w:trPr>
          <w:trHeight w:val="227"/>
          <w:jc w:val="center"/>
        </w:trPr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A05CE" w:rsidRPr="001C0C8F" w:rsidRDefault="001A05CE" w:rsidP="002B35C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0C8F">
              <w:rPr>
                <w:rFonts w:ascii="Times New Roman" w:hAnsi="Times New Roman" w:cs="Times New Roman"/>
                <w:b/>
                <w:bCs/>
                <w:color w:val="000000"/>
              </w:rPr>
              <w:t>Загальна вартість матеріалів/послуг :</w:t>
            </w:r>
          </w:p>
          <w:p w:rsidR="001A05CE" w:rsidRPr="008445FA" w:rsidRDefault="001A05CE" w:rsidP="002B35C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A05CE" w:rsidRPr="008445FA" w:rsidRDefault="001A05CE" w:rsidP="002B35C5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1A05CE" w:rsidRPr="008445FA" w:rsidTr="002B35C5">
        <w:trPr>
          <w:trHeight w:val="511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A05CE" w:rsidRPr="001C0C8F" w:rsidRDefault="001A05CE" w:rsidP="002B35C5">
            <w:pPr>
              <w:pStyle w:val="Normalny1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1C0C8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Непередбачувані витрати (10%):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A05CE" w:rsidRPr="008445FA" w:rsidRDefault="001A05CE" w:rsidP="002B35C5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88 000.00 грн</w:t>
            </w:r>
          </w:p>
        </w:tc>
      </w:tr>
      <w:tr w:rsidR="001A05CE" w:rsidRPr="008445FA" w:rsidTr="002B35C5">
        <w:trPr>
          <w:trHeight w:val="227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A05CE" w:rsidRPr="001C0C8F" w:rsidRDefault="001A05CE" w:rsidP="002B35C5">
            <w:pPr>
              <w:pStyle w:val="Normalny1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1C0C8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A05CE" w:rsidRPr="008445FA" w:rsidRDefault="001A05CE" w:rsidP="002B35C5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96 800.00 грн</w:t>
            </w:r>
          </w:p>
        </w:tc>
      </w:tr>
    </w:tbl>
    <w:p w:rsidR="00691CC0" w:rsidRDefault="00691CC0"/>
    <w:sectPr w:rsidR="0069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CE"/>
    <w:rsid w:val="001A05CE"/>
    <w:rsid w:val="00200FC6"/>
    <w:rsid w:val="00514FBB"/>
    <w:rsid w:val="00691CC0"/>
    <w:rsid w:val="007F5CAC"/>
    <w:rsid w:val="00882D6F"/>
    <w:rsid w:val="00D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CE"/>
    <w:pPr>
      <w:spacing w:after="0" w:line="240" w:lineRule="auto"/>
    </w:pPr>
    <w:rPr>
      <w:rFonts w:ascii="Calibri" w:eastAsia="Calibri" w:hAnsi="Calibri" w:cs="Calibri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uiPriority w:val="99"/>
    <w:rsid w:val="001A05CE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CE"/>
    <w:pPr>
      <w:spacing w:after="0" w:line="240" w:lineRule="auto"/>
    </w:pPr>
    <w:rPr>
      <w:rFonts w:ascii="Calibri" w:eastAsia="Calibri" w:hAnsi="Calibri" w:cs="Calibri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uiPriority w:val="99"/>
    <w:rsid w:val="001A05CE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Оксана</dc:creator>
  <cp:lastModifiedBy>Минакова Оксана</cp:lastModifiedBy>
  <cp:revision>1</cp:revision>
  <dcterms:created xsi:type="dcterms:W3CDTF">2021-04-19T12:16:00Z</dcterms:created>
  <dcterms:modified xsi:type="dcterms:W3CDTF">2021-04-19T12:16:00Z</dcterms:modified>
</cp:coreProperties>
</file>